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C4" w:rsidRDefault="0090355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5842</wp:posOffset>
                </wp:positionV>
                <wp:extent cx="7569200" cy="10693399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0693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9200" h="10693399">
                              <a:moveTo>
                                <a:pt x="0" y="0"/>
                              </a:moveTo>
                              <a:lnTo>
                                <a:pt x="7569200" y="0"/>
                              </a:lnTo>
                              <a:lnTo>
                                <a:pt x="7569200" y="10693399"/>
                              </a:lnTo>
                              <a:lnTo>
                                <a:pt x="0" y="10693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8DF61" id="Freeform 100" o:spid="_x0000_s1026" style="position:absolute;margin-left:0;margin-top:.45pt;width:596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69200,1069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XMXAIAAIwFAAAOAAAAZHJzL2Uyb0RvYy54bWysVEFu2zAQvBfoHwjea8kOktSG7RwauJei&#10;DZr0ATS1sgRQJEEylv37LpeirDjtpagOEiXODmdmKa4fTp1iR3C+NXrD57OSM9DSVK0+bPivl92n&#10;z5z5IHQllNGw4Wfw/GH78cO6tytYmMaoChxDEu1Xvd3wJgS7KgovG+iEnxkLGidr4zoR8NUdisqJ&#10;Htk7VSzK8q7ojausMxK8x6+PaZJvib+uQYYfde0hMLXhqC3Q3dF9H+/Fdi1WByds08pBhvgHFZ1o&#10;NS46Uj2KINira99Rda10xps6zKTpClPXrQTygG7m5ZWb50ZYIC8YjrdjTP7/0crvxyfH2gp7V2I+&#10;WnTYpJ0DiJGz+A0T6q1fIfDZPrnhzeMw2j3VrotPNMJOlOp5TBVOgUn8eH97t8RWcSZxbl7eLW9u&#10;lstIW1zq5asPX8EQlzh+8yH1pcoj0eSRPOk8dNjd2FdFfQ2cYV8dZ9jXfeqrFSHWRYFxyPqJmGai&#10;JQI6c4QXQ9BwZQV1XmaVnqJGb9k2YjMiPy3xTZFXIWRgfqYCDOx9XhkilfGQIozOKMvRLWqY5umN&#10;aqtdq1Q0591h/0U5dhQY3I4u2rdC2Uakr9h0vIYGDXha4A2R0jHO+eIeoZFYm7hEkqQ04uOmSduE&#10;RuGsIOKU/gk1bjjcGAsqpF8dRk1CStBhnqYaUUESdTvVFA+HWEGqiDAy17j+yD0QZGQiydxJ5YCP&#10;pUAnxVicHP1FWCoeK2hlo8NY3LXauD85U+hqWDnhc0gpmpjS3lRn+scoPfzlyeFwPMUzZfpO5ZdD&#10;dPsbAAD//wMAUEsDBBQABgAIAAAAIQD5YlG43gAAAAcBAAAPAAAAZHJzL2Rvd25yZXYueG1sTI/B&#10;TsMwEETvSPyDtUjcqNMSVUkap0JIqFQ9IErF2bW3SWi8DrHbhr9ne4LbjGY187Zcjq4TZxxC60nB&#10;dJKAQDLetlQr2H28PGQgQtRkdecJFfxggGV1e1PqwvoLveN5G2vBJRQKraCJsS+kDKZBp8PE90ic&#10;HfzgdGQ71NIO+sLlrpOzJJlLp1vihUb3+NygOW5PTsHXm1mNn9+rx036uluvTZodaWOUur8bnxYg&#10;Io7x7xiu+IwOFTPt/YlsEJ0CfiQqyEFcs2k+Y79nNc/SHGRVyv/81S8AAAD//wMAUEsBAi0AFAAG&#10;AAgAAAAhALaDOJL+AAAA4QEAABMAAAAAAAAAAAAAAAAAAAAAAFtDb250ZW50X1R5cGVzXS54bWxQ&#10;SwECLQAUAAYACAAAACEAOP0h/9YAAACUAQAACwAAAAAAAAAAAAAAAAAvAQAAX3JlbHMvLnJlbHNQ&#10;SwECLQAUAAYACAAAACEATvvFzFwCAACMBQAADgAAAAAAAAAAAAAAAAAuAgAAZHJzL2Uyb0RvYy54&#10;bWxQSwECLQAUAAYACAAAACEA+WJRuN4AAAAHAQAADwAAAAAAAAAAAAAAAAC2BAAAZHJzL2Rvd25y&#10;ZXYueG1sUEsFBgAAAAAEAAQA8wAAAMEFAAAAAA==&#10;" path="m,l7569200,r,10693399l,10693399,,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6872642</wp:posOffset>
            </wp:positionV>
            <wp:extent cx="6120056" cy="2420057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56" cy="2420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7C4" w:rsidRDefault="001667C4">
      <w:pPr>
        <w:spacing w:after="104"/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903551">
      <w:pPr>
        <w:ind w:left="3640" w:right="362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PG ca</w:t>
      </w:r>
      <w:r>
        <w:rPr>
          <w:rFonts w:ascii="Arial" w:hAnsi="Arial" w:cs="Arial"/>
          <w:b/>
          <w:bCs/>
          <w:color w:val="000000"/>
          <w:spacing w:val="-6"/>
          <w:sz w:val="34"/>
          <w:szCs w:val="34"/>
        </w:rPr>
        <w:t>r</w:t>
      </w:r>
      <w:r>
        <w:rPr>
          <w:rFonts w:ascii="Arial" w:hAnsi="Arial" w:cs="Arial"/>
          <w:b/>
          <w:bCs/>
          <w:color w:val="000000"/>
          <w:sz w:val="36"/>
          <w:szCs w:val="36"/>
        </w:rPr>
        <w:t>d user manual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</w:p>
    <w:p w:rsidR="001667C4" w:rsidRDefault="00903551">
      <w:pPr>
        <w:spacing w:before="120"/>
        <w:ind w:left="620" w:right="-4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  <w:spacing w:val="176"/>
        </w:rPr>
        <w:t>.</w:t>
      </w:r>
      <w:r>
        <w:rPr>
          <w:rFonts w:ascii="Arial" w:hAnsi="Arial" w:cs="Arial"/>
          <w:color w:val="000000"/>
        </w:rPr>
        <w:t>Overview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spacing w:line="240" w:lineRule="exact"/>
        <w:ind w:left="6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This p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 xml:space="preserve">oduct </w:t>
      </w:r>
      <w:r w:rsidR="00695DF4">
        <w:rPr>
          <w:rFonts w:ascii="Arial" w:hAnsi="Arial" w:cs="Arial"/>
          <w:color w:val="000000"/>
        </w:rPr>
        <w:t>is suitable for F</w:t>
      </w:r>
      <w:bookmarkStart w:id="0" w:name="_GoBack"/>
      <w:bookmarkEnd w:id="0"/>
      <w:r w:rsidR="00695DF4">
        <w:rPr>
          <w:rFonts w:ascii="Arial" w:hAnsi="Arial" w:cs="Arial"/>
          <w:color w:val="000000"/>
        </w:rPr>
        <w:t>R500A</w:t>
      </w:r>
      <w:r>
        <w:rPr>
          <w:rFonts w:ascii="Arial" w:hAnsi="Arial" w:cs="Arial"/>
          <w:color w:val="000000"/>
        </w:rPr>
        <w:t xml:space="preserve"> series inverters equipped with </w:t>
      </w:r>
      <w:proofErr w:type="gramStart"/>
      <w:r>
        <w:rPr>
          <w:rFonts w:ascii="Arial" w:hAnsi="Arial" w:cs="Arial"/>
          <w:color w:val="000000"/>
        </w:rPr>
        <w:t>asynch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 xml:space="preserve">onous  </w:t>
      </w:r>
      <w:proofErr w:type="gramEnd"/>
      <w:r>
        <w:br w:type="textWrapping" w:clear="all"/>
      </w:r>
      <w:r>
        <w:rPr>
          <w:rFonts w:ascii="Arial" w:hAnsi="Arial" w:cs="Arial"/>
          <w:color w:val="000000"/>
        </w:rPr>
        <w:t>motors or synch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 xml:space="preserve">onous motors equipped </w:t>
      </w:r>
      <w:proofErr w:type="spellStart"/>
      <w:r>
        <w:rPr>
          <w:rFonts w:ascii="Arial" w:hAnsi="Arial" w:cs="Arial"/>
          <w:color w:val="000000"/>
        </w:rPr>
        <w:t>withABZ</w:t>
      </w:r>
      <w:proofErr w:type="spellEnd"/>
      <w:r>
        <w:rPr>
          <w:rFonts w:ascii="Arial" w:hAnsi="Arial" w:cs="Arial"/>
          <w:color w:val="000000"/>
        </w:rPr>
        <w:t xml:space="preserve"> inc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>emental encode</w:t>
      </w:r>
      <w:r>
        <w:rPr>
          <w:rFonts w:ascii="Arial" w:hAnsi="Arial" w:cs="Arial"/>
          <w:color w:val="000000"/>
          <w:spacing w:val="-20"/>
          <w:sz w:val="16"/>
          <w:szCs w:val="16"/>
        </w:rPr>
        <w:t>r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spacing w:before="104"/>
        <w:ind w:left="6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2. P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 xml:space="preserve">oduct information </w:t>
      </w:r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ind w:left="6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A. </w:t>
      </w:r>
      <w:r>
        <w:rPr>
          <w:rFonts w:ascii="Arial" w:hAnsi="Arial" w:cs="Arial"/>
          <w:color w:val="000000"/>
          <w:spacing w:val="-24"/>
          <w:sz w:val="17"/>
          <w:szCs w:val="17"/>
        </w:rPr>
        <w:t>T</w:t>
      </w:r>
      <w:r>
        <w:rPr>
          <w:rFonts w:ascii="Arial" w:hAnsi="Arial" w:cs="Arial"/>
          <w:color w:val="000000"/>
        </w:rPr>
        <w:t>echnical specifications</w:t>
      </w:r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ind w:left="6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  Input power: 24V/200mA (p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>ovided by the cont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>ol boa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d)</w:t>
      </w:r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ind w:left="6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  Output power: 5V/200mA or 15V/100mA </w:t>
      </w:r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spacing w:line="240" w:lineRule="exact"/>
        <w:ind w:left="6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  Installation envi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>onment: indoo</w:t>
      </w:r>
      <w:r>
        <w:rPr>
          <w:rFonts w:ascii="Arial" w:hAnsi="Arial" w:cs="Arial"/>
          <w:color w:val="000000"/>
          <w:spacing w:val="-20"/>
          <w:sz w:val="16"/>
          <w:szCs w:val="16"/>
        </w:rPr>
        <w:t>r</w:t>
      </w:r>
      <w:r>
        <w:rPr>
          <w:rFonts w:ascii="Arial" w:hAnsi="Arial" w:cs="Arial"/>
          <w:color w:val="000000"/>
        </w:rPr>
        <w:t>, no dust, cor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>osive gas, combustible gas, oil, water vapo</w:t>
      </w:r>
      <w:r>
        <w:rPr>
          <w:rFonts w:ascii="Arial" w:hAnsi="Arial" w:cs="Arial"/>
          <w:color w:val="000000"/>
          <w:spacing w:val="-20"/>
          <w:sz w:val="16"/>
          <w:szCs w:val="16"/>
        </w:rPr>
        <w:t>r</w:t>
      </w:r>
      <w:r>
        <w:rPr>
          <w:rFonts w:ascii="Arial" w:hAnsi="Arial" w:cs="Arial"/>
          <w:color w:val="000000"/>
        </w:rPr>
        <w:t xml:space="preserve">, etc.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 xml:space="preserve">     Ambient temperatu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 xml:space="preserve">e: -10°C ~ </w:t>
      </w:r>
      <w:proofErr w:type="gramStart"/>
      <w:r>
        <w:rPr>
          <w:rFonts w:ascii="Arial" w:hAnsi="Arial" w:cs="Arial"/>
          <w:color w:val="000000"/>
        </w:rPr>
        <w:t>+50°C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ind w:left="6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  Envi</w:t>
      </w:r>
      <w:r>
        <w:rPr>
          <w:rFonts w:ascii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hAnsi="Arial" w:cs="Arial"/>
          <w:color w:val="000000"/>
        </w:rPr>
        <w:t>onmental humidity: less than 95%RH, no condensation</w:t>
      </w:r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ind w:left="6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  <w:spacing w:val="-3"/>
          <w:sz w:val="19"/>
          <w:szCs w:val="19"/>
        </w:rPr>
        <w:t>V</w:t>
      </w:r>
      <w:r>
        <w:rPr>
          <w:rFonts w:ascii="Arial" w:hAnsi="Arial" w:cs="Arial"/>
          <w:color w:val="000000"/>
        </w:rPr>
        <w:t>ibration: less than 0.6G</w:t>
      </w:r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ind w:left="620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  <w:spacing w:val="-24"/>
          <w:sz w:val="17"/>
          <w:szCs w:val="17"/>
        </w:rPr>
        <w:t>T</w:t>
      </w:r>
      <w:r>
        <w:rPr>
          <w:rFonts w:ascii="Arial" w:hAnsi="Arial" w:cs="Arial"/>
          <w:color w:val="000000"/>
        </w:rPr>
        <w:t>erminal function</w:t>
      </w:r>
      <w:r>
        <w:rPr>
          <w:rFonts w:ascii="Times New Roman" w:hAnsi="Times New Roman" w:cs="Times New Roman"/>
        </w:rPr>
        <w:t xml:space="preserve"> </w:t>
      </w: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6" w:tblpY="-270"/>
        <w:tblOverlap w:val="never"/>
        <w:tblW w:w="9632" w:type="dxa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1667C4">
        <w:trPr>
          <w:trHeight w:val="435"/>
        </w:trPr>
        <w:tc>
          <w:tcPr>
            <w:tcW w:w="48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903551">
            <w:pPr>
              <w:ind w:left="7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Definition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903551">
            <w:pPr>
              <w:ind w:right="1655" w:firstLine="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Function instruction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67C4">
        <w:trPr>
          <w:trHeight w:val="435"/>
        </w:trPr>
        <w:tc>
          <w:tcPr>
            <w:tcW w:w="48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FEFEF"/>
          </w:tcPr>
          <w:p w:rsidR="001667C4" w:rsidRDefault="00903551">
            <w:pPr>
              <w:ind w:left="7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1667C4" w:rsidRDefault="00903551">
            <w:pPr>
              <w:ind w:right="1655" w:firstLine="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Encoder input diffe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ential signal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67C4">
        <w:trPr>
          <w:trHeight w:val="435"/>
        </w:trPr>
        <w:tc>
          <w:tcPr>
            <w:tcW w:w="4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903551">
            <w:pPr>
              <w:spacing w:before="30"/>
              <w:ind w:left="7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1667C4"/>
        </w:tc>
      </w:tr>
      <w:tr w:rsidR="001667C4">
        <w:trPr>
          <w:trHeight w:val="434"/>
        </w:trPr>
        <w:tc>
          <w:tcPr>
            <w:tcW w:w="48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FEFEF"/>
          </w:tcPr>
          <w:p w:rsidR="001667C4" w:rsidRDefault="00903551">
            <w:pPr>
              <w:spacing w:before="35"/>
              <w:ind w:left="7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1667C4" w:rsidRDefault="00903551">
            <w:pPr>
              <w:spacing w:before="35"/>
              <w:ind w:right="1655" w:firstLine="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Encoder input diffe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ential signal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67C4">
        <w:trPr>
          <w:trHeight w:val="435"/>
        </w:trPr>
        <w:tc>
          <w:tcPr>
            <w:tcW w:w="4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903551">
            <w:pPr>
              <w:spacing w:before="40"/>
              <w:ind w:left="7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1667C4"/>
        </w:tc>
      </w:tr>
      <w:tr w:rsidR="001667C4">
        <w:trPr>
          <w:trHeight w:val="434"/>
        </w:trPr>
        <w:tc>
          <w:tcPr>
            <w:tcW w:w="48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FEFEF"/>
          </w:tcPr>
          <w:p w:rsidR="001667C4" w:rsidRDefault="00903551">
            <w:pPr>
              <w:spacing w:before="25"/>
              <w:ind w:left="7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1667C4" w:rsidRDefault="00903551">
            <w:pPr>
              <w:spacing w:before="25"/>
              <w:ind w:right="1655" w:firstLine="8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Encoder input diffe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ential signal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67C4">
        <w:trPr>
          <w:trHeight w:val="435"/>
        </w:trPr>
        <w:tc>
          <w:tcPr>
            <w:tcW w:w="4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903551">
            <w:pPr>
              <w:spacing w:before="30"/>
              <w:ind w:left="74" w:right="-8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1667C4"/>
        </w:tc>
      </w:tr>
      <w:tr w:rsidR="001667C4">
        <w:trPr>
          <w:trHeight w:val="434"/>
        </w:trPr>
        <w:tc>
          <w:tcPr>
            <w:tcW w:w="48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FEFEF"/>
          </w:tcPr>
          <w:p w:rsidR="001667C4" w:rsidRDefault="00903551">
            <w:pPr>
              <w:ind w:left="74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1667C4" w:rsidRDefault="00903551">
            <w:pPr>
              <w:ind w:right="1655" w:firstLine="8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Output power supply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67C4">
        <w:trPr>
          <w:trHeight w:val="435"/>
        </w:trPr>
        <w:tc>
          <w:tcPr>
            <w:tcW w:w="4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903551">
            <w:pPr>
              <w:ind w:left="74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667C4" w:rsidRDefault="00903551">
            <w:pPr>
              <w:ind w:right="1655" w:firstLine="8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Output power supply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67C4">
        <w:trPr>
          <w:trHeight w:val="445"/>
        </w:trPr>
        <w:tc>
          <w:tcPr>
            <w:tcW w:w="48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EFEFEF"/>
          </w:tcPr>
          <w:p w:rsidR="001667C4" w:rsidRDefault="00903551">
            <w:pPr>
              <w:ind w:left="74" w:right="-80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1667C4" w:rsidRDefault="00903551">
            <w:pPr>
              <w:ind w:right="1655" w:firstLine="8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ound terminal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spacing w:after="154"/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1667C4">
      <w:pPr>
        <w:spacing w:after="25"/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903551">
      <w:pPr>
        <w:spacing w:line="280" w:lineRule="exact"/>
        <w:ind w:left="620" w:right="1206"/>
        <w:rPr>
          <w:rFonts w:ascii="Times New Roman" w:hAnsi="Times New Roman" w:cs="Times New Roman"/>
          <w:color w:val="010302"/>
        </w:rPr>
        <w:sectPr w:rsidR="001667C4">
          <w:type w:val="continuous"/>
          <w:pgSz w:w="11915" w:h="16847"/>
          <w:pgMar w:top="500" w:right="366" w:bottom="5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</w:rPr>
        <w:t>Output power jumper wire selection: through the transformation of JP1, select the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VCC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output  </w:t>
      </w:r>
      <w:r>
        <w:rPr>
          <w:rFonts w:ascii="Arial" w:hAnsi="Arial" w:cs="Arial"/>
          <w:color w:val="000000"/>
          <w:sz w:val="20"/>
          <w:szCs w:val="20"/>
        </w:rPr>
        <w:t>voltage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as 5</w:t>
      </w:r>
      <w:r>
        <w:rPr>
          <w:rFonts w:ascii="Arial" w:hAnsi="Arial" w:cs="Arial"/>
          <w:color w:val="000000"/>
          <w:spacing w:val="-4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 or 15V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br w:type="page"/>
      </w:r>
    </w:p>
    <w:p w:rsidR="001667C4" w:rsidRDefault="0090355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5842</wp:posOffset>
            </wp:positionV>
            <wp:extent cx="7560056" cy="10692003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9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67C4" w:rsidRDefault="001667C4">
      <w:pPr>
        <w:spacing w:after="134"/>
        <w:rPr>
          <w:rFonts w:ascii="Times New Roman" w:hAnsi="Times New Roman"/>
          <w:color w:val="000000" w:themeColor="text1"/>
          <w:sz w:val="24"/>
          <w:szCs w:val="24"/>
        </w:rPr>
      </w:pPr>
    </w:p>
    <w:p w:rsidR="001667C4" w:rsidRDefault="00903551">
      <w:pPr>
        <w:ind w:left="620" w:right="6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Installation and wiring:  </w:t>
      </w:r>
    </w:p>
    <w:p w:rsidR="001667C4" w:rsidRDefault="00903551">
      <w:pPr>
        <w:spacing w:before="191" w:line="280" w:lineRule="exact"/>
        <w:ind w:left="620" w:right="6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4"/>
          <w:szCs w:val="24"/>
        </w:rPr>
        <w:t>Di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z w:val="23"/>
          <w:szCs w:val="23"/>
        </w:rPr>
        <w:t>ferential output encoder wiring method: connect the signal line and power line correspondingl</w:t>
      </w:r>
      <w:r>
        <w:rPr>
          <w:rFonts w:ascii="Arial" w:hAnsi="Arial" w:cs="Arial"/>
          <w:color w:val="000000"/>
          <w:spacing w:val="-15"/>
          <w:sz w:val="19"/>
          <w:szCs w:val="19"/>
        </w:rPr>
        <w:t>y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,  </w:t>
      </w:r>
      <w:r>
        <w:rPr>
          <w:rFonts w:ascii="Arial" w:hAnsi="Arial" w:cs="Arial"/>
          <w:color w:val="000000"/>
          <w:sz w:val="23"/>
          <w:szCs w:val="23"/>
        </w:rPr>
        <w:t>pay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attention to the work voltage of the encode</w:t>
      </w:r>
      <w:r>
        <w:rPr>
          <w:rFonts w:ascii="Arial" w:hAnsi="Arial" w:cs="Arial"/>
          <w:color w:val="000000"/>
          <w:spacing w:val="-12"/>
          <w:sz w:val="20"/>
          <w:szCs w:val="20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C4" w:rsidRDefault="00903551">
      <w:pPr>
        <w:spacing w:before="191" w:line="280" w:lineRule="exact"/>
        <w:ind w:left="620" w:right="63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</w:rPr>
        <w:t>W</w:t>
      </w:r>
      <w:r>
        <w:rPr>
          <w:rFonts w:ascii="Arial" w:hAnsi="Arial" w:cs="Arial"/>
          <w:color w:val="000000"/>
          <w:sz w:val="23"/>
          <w:szCs w:val="23"/>
        </w:rPr>
        <w:t>iring method of open-drain NPN output encoder: signal wire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ABZ is connected to</w:t>
      </w:r>
      <w:r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A-, B- and Z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 </w:t>
      </w:r>
      <w:r>
        <w:rPr>
          <w:rFonts w:ascii="Arial" w:hAnsi="Arial" w:cs="Arial"/>
          <w:color w:val="000000"/>
        </w:rPr>
        <w:t>correspondingl</w:t>
      </w:r>
      <w:r>
        <w:rPr>
          <w:rFonts w:ascii="Arial" w:hAnsi="Arial" w:cs="Arial"/>
          <w:color w:val="000000"/>
          <w:spacing w:val="-15"/>
          <w:sz w:val="19"/>
          <w:szCs w:val="19"/>
        </w:rPr>
        <w:t>y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C4" w:rsidRDefault="001667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27A69" w:rsidRPr="00427A69" w:rsidRDefault="00427A69" w:rsidP="00427A69">
      <w:pPr>
        <w:spacing w:line="280" w:lineRule="exact"/>
        <w:ind w:right="536"/>
        <w:rPr>
          <w:rFonts w:ascii="Arial" w:hAnsi="Arial" w:cs="Arial"/>
          <w:color w:val="000000"/>
          <w:sz w:val="24"/>
          <w:szCs w:val="24"/>
        </w:rPr>
      </w:pPr>
      <w:r w:rsidRPr="00427A69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03551">
        <w:rPr>
          <w:rFonts w:ascii="Arial" w:hAnsi="Arial" w:cs="Arial"/>
          <w:color w:val="000000"/>
          <w:sz w:val="23"/>
          <w:szCs w:val="23"/>
        </w:rPr>
        <w:t>4. Debugging method</w:t>
      </w:r>
      <w:r w:rsidR="00903551">
        <w:rPr>
          <w:rFonts w:ascii="Arial" w:hAnsi="Arial" w:cs="Arial"/>
          <w:color w:val="000000"/>
          <w:spacing w:val="-13"/>
          <w:sz w:val="19"/>
          <w:szCs w:val="19"/>
        </w:rPr>
        <w:t xml:space="preserve"> </w:t>
      </w:r>
      <w:proofErr w:type="gramStart"/>
      <w:r w:rsidR="00903551">
        <w:rPr>
          <w:rFonts w:ascii="Arial" w:hAnsi="Arial" w:cs="Arial"/>
          <w:color w:val="000000"/>
          <w:sz w:val="24"/>
          <w:szCs w:val="24"/>
        </w:rPr>
        <w:t>After</w:t>
      </w:r>
      <w:proofErr w:type="gramEnd"/>
      <w:r w:rsidR="00903551">
        <w:rPr>
          <w:rFonts w:ascii="Arial" w:hAnsi="Arial" w:cs="Arial"/>
          <w:color w:val="000000"/>
          <w:sz w:val="24"/>
          <w:szCs w:val="24"/>
        </w:rPr>
        <w:t xml:space="preserve"> installation and wiring, select the correct working voltage </w:t>
      </w:r>
      <w:r w:rsidRPr="00427A69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1667C4" w:rsidRDefault="00427A69" w:rsidP="00427A69">
      <w:pPr>
        <w:spacing w:line="280" w:lineRule="exact"/>
        <w:ind w:right="536"/>
        <w:rPr>
          <w:rFonts w:ascii="Times New Roman" w:hAnsi="Times New Roman" w:cs="Times New Roman"/>
          <w:color w:val="010302"/>
        </w:rPr>
      </w:pPr>
      <w:r w:rsidRPr="00427A69">
        <w:rPr>
          <w:rFonts w:ascii="Arial" w:hAnsi="Arial" w:cs="Arial"/>
          <w:color w:val="000000"/>
          <w:sz w:val="24"/>
          <w:szCs w:val="24"/>
        </w:rPr>
        <w:t xml:space="preserve">         </w:t>
      </w:r>
      <w:proofErr w:type="gramStart"/>
      <w:r w:rsidR="00903551">
        <w:rPr>
          <w:rFonts w:ascii="Arial" w:hAnsi="Arial" w:cs="Arial"/>
          <w:color w:val="000000"/>
          <w:sz w:val="24"/>
          <w:szCs w:val="24"/>
        </w:rPr>
        <w:t>according</w:t>
      </w:r>
      <w:proofErr w:type="gramEnd"/>
      <w:r w:rsidR="00903551">
        <w:rPr>
          <w:rFonts w:ascii="Arial" w:hAnsi="Arial" w:cs="Arial"/>
          <w:color w:val="000000"/>
          <w:sz w:val="24"/>
          <w:szCs w:val="24"/>
        </w:rPr>
        <w:t xml:space="preserve"> to  </w:t>
      </w:r>
      <w:r w:rsidR="00903551">
        <w:rPr>
          <w:rFonts w:ascii="Arial" w:hAnsi="Arial" w:cs="Arial"/>
          <w:color w:val="000000"/>
        </w:rPr>
        <w:t>the parameters on the encoder nameplate (VCC output 5</w:t>
      </w:r>
      <w:r w:rsidR="00903551">
        <w:rPr>
          <w:rFonts w:ascii="Arial" w:hAnsi="Arial" w:cs="Arial"/>
          <w:color w:val="000000"/>
          <w:spacing w:val="-4"/>
          <w:sz w:val="24"/>
          <w:szCs w:val="24"/>
        </w:rPr>
        <w:t>V</w:t>
      </w:r>
      <w:r w:rsidR="00903551">
        <w:rPr>
          <w:rFonts w:ascii="Arial" w:hAnsi="Arial" w:cs="Arial"/>
          <w:color w:val="000000"/>
          <w:sz w:val="24"/>
          <w:szCs w:val="24"/>
        </w:rPr>
        <w:t xml:space="preserve"> Or 15V).</w:t>
      </w:r>
      <w:r w:rsidR="00903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C4" w:rsidRDefault="00903551">
      <w:pPr>
        <w:spacing w:before="176"/>
        <w:ind w:left="620" w:right="5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After the inverter </w:t>
      </w:r>
      <w:proofErr w:type="gramStart"/>
      <w:r>
        <w:rPr>
          <w:rFonts w:ascii="Arial" w:hAnsi="Arial" w:cs="Arial"/>
          <w:color w:val="000000"/>
        </w:rPr>
        <w:t>is powered</w:t>
      </w:r>
      <w:proofErr w:type="gramEnd"/>
      <w:r>
        <w:rPr>
          <w:rFonts w:ascii="Arial" w:hAnsi="Arial" w:cs="Arial"/>
          <w:color w:val="000000"/>
        </w:rPr>
        <w:t xml:space="preserve"> on, set the parameters for debugging as follows:</w:t>
      </w:r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spacing w:before="176"/>
        <w:ind w:left="620" w:right="5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Modify the F0-01 control mode 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(with PG vector control).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67C4" w:rsidRDefault="00903551">
      <w:pPr>
        <w:spacing w:before="176"/>
        <w:ind w:left="620" w:right="5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2. Modify the number of encoder lines F1-27 (there are instructions on the encoder).</w:t>
      </w:r>
      <w:r>
        <w:rPr>
          <w:rFonts w:ascii="Times New Roman" w:hAnsi="Times New Roman" w:cs="Times New Roman"/>
        </w:rPr>
        <w:t xml:space="preserve"> </w:t>
      </w:r>
    </w:p>
    <w:p w:rsidR="001667C4" w:rsidRDefault="00903551">
      <w:pPr>
        <w:spacing w:before="191" w:line="280" w:lineRule="exact"/>
        <w:ind w:left="620" w:right="5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3"/>
          <w:szCs w:val="23"/>
        </w:rPr>
        <w:t>3.</w:t>
      </w:r>
      <w:r>
        <w:rPr>
          <w:rFonts w:ascii="Arial" w:hAnsi="Arial" w:cs="Arial"/>
          <w:color w:val="000000"/>
          <w:spacing w:val="-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When the motor is no-load, select parameter auto-tuning F1-37 option 2 to start motor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parameter  auto</w:t>
      </w:r>
      <w:proofErr w:type="gramEnd"/>
      <w:r>
        <w:rPr>
          <w:rFonts w:ascii="Arial" w:hAnsi="Arial" w:cs="Arial"/>
          <w:color w:val="000000"/>
          <w:sz w:val="23"/>
          <w:szCs w:val="23"/>
        </w:rPr>
        <w:t>-tuning.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667C4" w:rsidRDefault="00903551">
      <w:pPr>
        <w:spacing w:before="176"/>
        <w:ind w:left="620" w:right="5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5. EMC Guidance  </w:t>
      </w:r>
    </w:p>
    <w:p w:rsidR="001667C4" w:rsidRDefault="00903551">
      <w:pPr>
        <w:spacing w:before="191" w:line="280" w:lineRule="exact"/>
        <w:ind w:left="1000" w:right="536" w:hanging="38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1</w:t>
      </w:r>
      <w:r>
        <w:rPr>
          <w:rFonts w:ascii="Arial" w:hAnsi="Arial" w:cs="Arial"/>
          <w:color w:val="000000"/>
          <w:spacing w:val="200"/>
          <w:sz w:val="24"/>
          <w:szCs w:val="24"/>
        </w:rPr>
        <w:t>.</w:t>
      </w:r>
      <w:r>
        <w:rPr>
          <w:rFonts w:ascii="Arial" w:hAnsi="Arial" w:cs="Arial"/>
          <w:color w:val="000000"/>
          <w:sz w:val="23"/>
          <w:szCs w:val="23"/>
        </w:rPr>
        <w:t>During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on-site installation and commissioning, the signal line and power line need to be routed  </w:t>
      </w:r>
      <w:r>
        <w:br w:type="textWrapping" w:clear="all"/>
      </w:r>
      <w:r>
        <w:rPr>
          <w:rFonts w:ascii="Arial" w:hAnsi="Arial" w:cs="Arial"/>
          <w:color w:val="000000"/>
          <w:sz w:val="23"/>
          <w:szCs w:val="23"/>
        </w:rPr>
        <w:t>in di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z w:val="23"/>
          <w:szCs w:val="23"/>
        </w:rPr>
        <w:t xml:space="preserve">ferent troughs. Encoders lines are strictly prohibited to bundle with the power cables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and  </w:t>
      </w:r>
      <w:proofErr w:type="gramEnd"/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route them togethe</w:t>
      </w:r>
      <w:r>
        <w:rPr>
          <w:rFonts w:ascii="Arial" w:hAnsi="Arial" w:cs="Arial"/>
          <w:color w:val="000000"/>
          <w:spacing w:val="-9"/>
          <w:sz w:val="20"/>
          <w:szCs w:val="20"/>
        </w:rPr>
        <w:t>r</w:t>
      </w:r>
      <w:r>
        <w:rPr>
          <w:rFonts w:ascii="Arial" w:hAnsi="Arial" w:cs="Arial"/>
          <w:color w:val="000000"/>
        </w:rPr>
        <w:t>, otherwise the encoder interference problem is prone to occu</w:t>
      </w:r>
      <w:r>
        <w:rPr>
          <w:rFonts w:ascii="Arial" w:hAnsi="Arial" w:cs="Arial"/>
          <w:color w:val="000000"/>
          <w:spacing w:val="-13"/>
          <w:sz w:val="20"/>
          <w:szCs w:val="20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1667C4" w:rsidRDefault="00903551">
      <w:pPr>
        <w:spacing w:before="191" w:line="280" w:lineRule="exact"/>
        <w:ind w:left="1000" w:right="536" w:hanging="38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pacing w:val="200"/>
          <w:sz w:val="24"/>
          <w:szCs w:val="24"/>
        </w:rPr>
        <w:t>.</w:t>
      </w:r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motor shell must be connected to the ground terminal (PE terminal) of the inverte</w:t>
      </w:r>
      <w:r>
        <w:rPr>
          <w:rFonts w:ascii="Arial" w:hAnsi="Arial" w:cs="Arial"/>
          <w:color w:val="000000"/>
          <w:spacing w:val="-9"/>
          <w:sz w:val="20"/>
          <w:szCs w:val="20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, and the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ground line on the side of the motor shell must be well connected; otherwise, a good grounding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fect will not be achieved.  </w:t>
      </w:r>
    </w:p>
    <w:p w:rsidR="001667C4" w:rsidRDefault="00903551">
      <w:pPr>
        <w:spacing w:before="191" w:line="280" w:lineRule="exact"/>
        <w:ind w:left="1000" w:right="536" w:hanging="380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pacing w:val="200"/>
          <w:sz w:val="24"/>
          <w:szCs w:val="24"/>
        </w:rPr>
        <w:t>.</w:t>
      </w:r>
      <w:r>
        <w:rPr>
          <w:rFonts w:ascii="Arial" w:hAnsi="Arial" w:cs="Arial"/>
          <w:color w:val="000000"/>
        </w:rPr>
        <w:t>It</w:t>
      </w:r>
      <w:proofErr w:type="gramEnd"/>
      <w:r>
        <w:rPr>
          <w:rFonts w:ascii="Arial" w:hAnsi="Arial" w:cs="Arial"/>
          <w:color w:val="000000"/>
        </w:rPr>
        <w:t xml:space="preserve"> is recommended to use twisted-pair cables. For di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ferential encoders, twisted-pair cables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must  </w:t>
      </w:r>
      <w:proofErr w:type="gramEnd"/>
      <w:r>
        <w:br w:type="textWrapping" w:clear="all"/>
      </w:r>
      <w:r>
        <w:rPr>
          <w:rFonts w:ascii="Arial" w:hAnsi="Arial" w:cs="Arial"/>
          <w:color w:val="000000"/>
        </w:rPr>
        <w:t>be wired as di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ferential pairs.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C4" w:rsidRDefault="00903551">
      <w:pPr>
        <w:spacing w:before="191" w:line="280" w:lineRule="exact"/>
        <w:ind w:left="620" w:right="53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shielding layer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is connected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to the ground terminal (PE terminal) of the inverte</w:t>
      </w:r>
      <w:r>
        <w:rPr>
          <w:rFonts w:ascii="Arial" w:hAnsi="Arial" w:cs="Arial"/>
          <w:color w:val="000000"/>
          <w:spacing w:val="-13"/>
          <w:sz w:val="20"/>
          <w:szCs w:val="20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. 4. For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some  </w:t>
      </w:r>
      <w:proofErr w:type="gramEnd"/>
      <w:r>
        <w:br w:type="textWrapping" w:clear="all"/>
      </w:r>
      <w:r>
        <w:rPr>
          <w:rFonts w:ascii="Arial" w:hAnsi="Arial" w:cs="Arial"/>
          <w:color w:val="000000"/>
          <w:sz w:val="23"/>
          <w:szCs w:val="23"/>
        </w:rPr>
        <w:t>la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</w:rPr>
        <w:t>ge-scale equipment, the inverter is far away from the moto</w:t>
      </w:r>
      <w:r>
        <w:rPr>
          <w:rFonts w:ascii="Arial" w:hAnsi="Arial" w:cs="Arial"/>
          <w:color w:val="000000"/>
          <w:spacing w:val="-9"/>
          <w:sz w:val="20"/>
          <w:szCs w:val="20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, and the motor cable length is greater  </w:t>
      </w:r>
      <w:r>
        <w:rPr>
          <w:rFonts w:ascii="Arial" w:hAnsi="Arial" w:cs="Arial"/>
          <w:color w:val="000000"/>
          <w:sz w:val="20"/>
          <w:szCs w:val="20"/>
        </w:rPr>
        <w:t>than 10 meters.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67C4" w:rsidRDefault="00903551">
      <w:pPr>
        <w:spacing w:before="191" w:line="280" w:lineRule="exact"/>
        <w:ind w:left="620" w:right="536"/>
        <w:rPr>
          <w:rFonts w:ascii="Times New Roman" w:hAnsi="Times New Roman" w:cs="Times New Roman"/>
          <w:color w:val="010302"/>
        </w:rPr>
        <w:sectPr w:rsidR="001667C4">
          <w:type w:val="continuous"/>
          <w:pgSz w:w="11915" w:h="16847"/>
          <w:pgMar w:top="500" w:right="500" w:bottom="500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23"/>
          <w:szCs w:val="23"/>
        </w:rPr>
        <w:t>The grounding e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 xml:space="preserve">fect will be worse due to the influence of inductance. In this case,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shielding  </w:t>
      </w:r>
      <w:proofErr w:type="gramEnd"/>
      <w:r>
        <w:br w:type="textWrapping" w:clear="all"/>
      </w:r>
      <w:r>
        <w:rPr>
          <w:rFonts w:ascii="Arial" w:hAnsi="Arial" w:cs="Arial"/>
          <w:color w:val="000000"/>
        </w:rPr>
        <w:t>layer of the encoder can be disconnected from the grounding terminal of the inverte</w:t>
      </w:r>
      <w:r>
        <w:rPr>
          <w:rFonts w:ascii="Arial" w:hAnsi="Arial" w:cs="Arial"/>
          <w:color w:val="000000"/>
          <w:spacing w:val="-13"/>
          <w:sz w:val="20"/>
          <w:szCs w:val="20"/>
        </w:rPr>
        <w:t>r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551" w:rsidRDefault="00903551"/>
    <w:sectPr w:rsidR="00903551">
      <w:type w:val="continuous"/>
      <w:pgSz w:w="11915" w:h="16847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67C4"/>
    <w:rsid w:val="001667C4"/>
    <w:rsid w:val="00427A69"/>
    <w:rsid w:val="00695DF4"/>
    <w:rsid w:val="00903551"/>
    <w:rsid w:val="00C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199A8-40C8-4BA2-82ED-9CC41824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4</cp:revision>
  <dcterms:created xsi:type="dcterms:W3CDTF">2021-12-27T08:43:00Z</dcterms:created>
  <dcterms:modified xsi:type="dcterms:W3CDTF">2022-10-28T08:52:00Z</dcterms:modified>
</cp:coreProperties>
</file>